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6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厦门市建筑装饰协会专家库管理办法</w:t>
      </w:r>
    </w:p>
    <w:p>
      <w:pPr>
        <w:adjustRightInd w:val="0"/>
        <w:spacing w:before="16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adjustRightInd w:val="0"/>
        <w:snapToGrid w:val="0"/>
        <w:spacing w:before="124" w:line="336" w:lineRule="auto"/>
        <w:ind w:right="326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第一章  总则</w:t>
      </w:r>
    </w:p>
    <w:p>
      <w:pPr>
        <w:adjustRightInd w:val="0"/>
        <w:snapToGrid w:val="0"/>
        <w:spacing w:line="312" w:lineRule="auto"/>
        <w:ind w:left="4" w:firstLine="6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第一条  为促进厦门市建筑装饰行业发展，发挥专家人才优势服务行业，共享人才资源，特制定本办法。</w:t>
      </w:r>
    </w:p>
    <w:p>
      <w:pPr>
        <w:adjustRightInd w:val="0"/>
        <w:snapToGrid w:val="0"/>
        <w:spacing w:line="312" w:lineRule="auto"/>
        <w:ind w:left="4" w:firstLine="6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第二条  厦门市建筑装饰协会负责建立和管理专家库，并组织评审专家的培训、考核。专家入库遵循个人申请，单位推荐，协会组织审定的原则。</w:t>
      </w:r>
    </w:p>
    <w:p>
      <w:pPr>
        <w:adjustRightInd w:val="0"/>
        <w:snapToGrid w:val="0"/>
        <w:spacing w:line="312" w:lineRule="auto"/>
        <w:ind w:left="4" w:hanging="4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第二章  入库条件</w:t>
      </w:r>
    </w:p>
    <w:p>
      <w:pPr>
        <w:adjustRightInd w:val="0"/>
        <w:snapToGrid w:val="0"/>
        <w:spacing w:line="312" w:lineRule="auto"/>
        <w:ind w:left="4" w:firstLine="6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第三条  专家应具有较高的业务素质和良好的职业道德、乐于奉献、诚实守信、学术严谨。同时符合下列任一条件：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1.在房建、市政等工程领域工作10年以上，具有高级或以上工程或经济类职称。</w:t>
      </w:r>
    </w:p>
    <w:p>
      <w:pPr>
        <w:adjustRightInd w:val="0"/>
        <w:snapToGrid w:val="0"/>
        <w:spacing w:line="312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2.本科以上学历，一级建造师、一级建筑师、监理工程师等执业资格。</w:t>
      </w:r>
    </w:p>
    <w:p>
      <w:pPr>
        <w:adjustRightInd w:val="0"/>
        <w:snapToGrid w:val="0"/>
        <w:spacing w:line="312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3.在行业内具有技术特长的技能人才，年龄在32周岁以上，持有高级工以上国家职业资格证书。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4.</w:t>
      </w:r>
      <w:r>
        <w:rPr>
          <w:rFonts w:ascii="宋体" w:hAnsi="宋体" w:cs="宋体"/>
          <w:color w:val="auto"/>
          <w:kern w:val="0"/>
          <w:sz w:val="32"/>
          <w:szCs w:val="32"/>
        </w:rPr>
        <w:t>本科以上学历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或</w:t>
      </w:r>
      <w:r>
        <w:rPr>
          <w:rFonts w:ascii="宋体" w:hAnsi="宋体" w:cs="宋体"/>
          <w:color w:val="auto"/>
          <w:kern w:val="0"/>
          <w:sz w:val="32"/>
          <w:szCs w:val="32"/>
        </w:rPr>
        <w:t>获得行业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市级以上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设计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专业</w:t>
      </w:r>
      <w:r>
        <w:rPr>
          <w:rFonts w:ascii="宋体" w:hAnsi="宋体" w:cs="宋体"/>
          <w:color w:val="auto"/>
          <w:kern w:val="0"/>
          <w:sz w:val="32"/>
          <w:szCs w:val="32"/>
        </w:rPr>
        <w:t>奖项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，</w:t>
      </w:r>
      <w:r>
        <w:rPr>
          <w:rFonts w:ascii="宋体" w:hAnsi="宋体" w:cs="宋体"/>
          <w:color w:val="auto"/>
          <w:kern w:val="0"/>
          <w:sz w:val="32"/>
          <w:szCs w:val="32"/>
        </w:rPr>
        <w:t>本人提交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申请</w:t>
      </w:r>
      <w:r>
        <w:rPr>
          <w:rFonts w:ascii="宋体" w:hAnsi="宋体" w:cs="宋体"/>
          <w:color w:val="auto"/>
          <w:kern w:val="0"/>
          <w:sz w:val="32"/>
          <w:szCs w:val="32"/>
        </w:rPr>
        <w:t>，经评审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推荐</w:t>
      </w:r>
      <w:r>
        <w:rPr>
          <w:rFonts w:ascii="宋体" w:hAnsi="宋体" w:cs="宋体"/>
          <w:color w:val="auto"/>
          <w:kern w:val="0"/>
          <w:sz w:val="32"/>
          <w:szCs w:val="32"/>
        </w:rPr>
        <w:t>进入专家库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（设计类）</w:t>
      </w:r>
      <w:r>
        <w:rPr>
          <w:rFonts w:ascii="宋体" w:hAnsi="宋体" w:cs="宋体"/>
          <w:color w:val="auto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312" w:lineRule="auto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5.从事住宅装饰装修管理工作10年以上，具有二级建造师或中级职称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或</w:t>
      </w:r>
      <w:r>
        <w:rPr>
          <w:rFonts w:ascii="宋体" w:hAnsi="宋体" w:cs="宋体"/>
          <w:color w:val="auto"/>
          <w:kern w:val="0"/>
          <w:sz w:val="32"/>
          <w:szCs w:val="32"/>
        </w:rPr>
        <w:t>获得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市级以上</w:t>
      </w:r>
      <w:r>
        <w:rPr>
          <w:rFonts w:ascii="宋体" w:hAnsi="宋体" w:cs="宋体"/>
          <w:color w:val="auto"/>
          <w:kern w:val="0"/>
          <w:sz w:val="32"/>
          <w:szCs w:val="32"/>
        </w:rPr>
        <w:t>行业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表彰的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家装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企业高管</w:t>
      </w:r>
      <w:r>
        <w:rPr>
          <w:rFonts w:ascii="宋体" w:hAnsi="宋体" w:cs="宋体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本人提交申请，</w:t>
      </w:r>
      <w:r>
        <w:rPr>
          <w:rFonts w:ascii="宋体" w:hAnsi="宋体" w:cs="宋体"/>
          <w:color w:val="auto"/>
          <w:kern w:val="0"/>
          <w:sz w:val="32"/>
          <w:szCs w:val="32"/>
        </w:rPr>
        <w:t>经评审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推荐</w:t>
      </w:r>
      <w:r>
        <w:rPr>
          <w:rFonts w:ascii="宋体" w:hAnsi="宋体" w:cs="宋体"/>
          <w:color w:val="auto"/>
          <w:kern w:val="0"/>
          <w:sz w:val="32"/>
          <w:szCs w:val="32"/>
        </w:rPr>
        <w:t>进入专家库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（住宅类）。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6.教师、法律系列中在相关专业领域工作5年以上，并持有国家有关部门颁发的执业资格证书。</w:t>
      </w:r>
    </w:p>
    <w:p>
      <w:pPr>
        <w:adjustRightInd w:val="0"/>
        <w:snapToGrid w:val="0"/>
        <w:spacing w:line="312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第三章 入选、审验及退出程序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第四条  本人提交申报资料，经所在单位同意、推荐，经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</w:rPr>
        <w:t>协会组织</w:t>
      </w:r>
      <w:r>
        <w:rPr>
          <w:rFonts w:hint="eastAsia" w:ascii="宋体" w:hAnsi="宋体" w:cs="宋体"/>
          <w:kern w:val="0"/>
          <w:sz w:val="32"/>
          <w:szCs w:val="32"/>
        </w:rPr>
        <w:t>审定，最后核准。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第五条  厦门市建筑装饰协会审定通过后发给专家证书，根据专家的工作表现，每三年审验一次。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第六条  长期无故不参加协会组织的各项活动，或因违纪触犯法律或违反本办法有关规定，协会将收回证书，取消其专家资格。因工作调动、身体健康、退休等原因，本人可提出退出专家库。</w:t>
      </w:r>
    </w:p>
    <w:p>
      <w:pPr>
        <w:adjustRightInd w:val="0"/>
        <w:snapToGrid w:val="0"/>
        <w:spacing w:line="312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第四章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专家的职责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第七条  协会参与政策法规、标准、工法、鉴定、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</w:rPr>
        <w:t>评优</w:t>
      </w:r>
      <w:r>
        <w:rPr>
          <w:rFonts w:hint="eastAsia" w:ascii="宋体" w:hAnsi="宋体" w:cs="宋体"/>
          <w:kern w:val="0"/>
          <w:sz w:val="32"/>
          <w:szCs w:val="32"/>
        </w:rPr>
        <w:t>、评标、职称评审等委托工作所需专家，应从专家库中选取。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第八条  行政管理部门、专业机构需要使用专家库专家的，按照专家抽取与使用的管理规定和专家自愿参与的原则，依申请使用。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第九条  承担我市建筑装饰行业有关培训、讲座的师资和参与协会的其它活动。</w:t>
      </w:r>
    </w:p>
    <w:p>
      <w:pPr>
        <w:adjustRightInd w:val="0"/>
        <w:snapToGrid w:val="0"/>
        <w:spacing w:line="312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第五章  专家的权利和义务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第十条  有权参加协会组织的学习、考察、培训活动。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第十一条  有权对专家库的工作提出合理化的建议和意见。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第十二条  积极参加专家库安排的工作，对协会工作做出较大贡献的专家，将给予一定的物质及精神奖励。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第十三条  在参加专家库工作时，未经协会授权不得泄漏工作内容。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第十四条  在参与事故调查或仲裁、鉴定时，应公正廉洁，发现有利害关系时，要主动提出回避。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第十五条  在协会工作中如发现受贿、不秉公办事、工作不认真、不坚持原则、不遵纪守法等现象（有投诉案件，经查实）将视情节轻重给予批评、警告，在行业内通报，并撤消其专家的资格。</w:t>
      </w:r>
    </w:p>
    <w:p>
      <w:pPr>
        <w:adjustRightInd w:val="0"/>
        <w:snapToGrid w:val="0"/>
        <w:spacing w:line="312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第六章  附则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第十六条　本办法由厦门市建筑装饰协会解释，自公布之日起实施。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附：厦门市建筑装饰行业专家申报表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</w:p>
    <w:p>
      <w:pPr>
        <w:adjustRightInd w:val="0"/>
        <w:snapToGrid w:val="0"/>
        <w:spacing w:line="312" w:lineRule="auto"/>
        <w:ind w:firstLine="640" w:firstLineChars="200"/>
        <w:jc w:val="righ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厦门市建筑装饰协会</w:t>
      </w:r>
    </w:p>
    <w:p>
      <w:pPr>
        <w:wordWrap w:val="0"/>
        <w:adjustRightInd w:val="0"/>
        <w:snapToGrid w:val="0"/>
        <w:spacing w:line="312" w:lineRule="auto"/>
        <w:ind w:firstLine="640" w:firstLineChars="200"/>
        <w:jc w:val="righ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2018年8月20日 </w:t>
      </w: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</w:p>
    <w:p>
      <w:pPr>
        <w:adjustRightInd w:val="0"/>
        <w:snapToGrid w:val="0"/>
        <w:spacing w:line="312" w:lineRule="auto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br w:type="page"/>
      </w:r>
    </w:p>
    <w:p>
      <w:pPr>
        <w:jc w:val="left"/>
        <w:rPr>
          <w:rFonts w:ascii="宋体" w:hAnsi="宋体" w:cs="宋体"/>
          <w:color w:val="353535"/>
          <w:sz w:val="27"/>
          <w:szCs w:val="27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shd w:val="clear" w:color="auto" w:fill="FFFFFF"/>
        </w:rPr>
        <w:t>（范本）</w:t>
      </w:r>
      <w:r>
        <w:rPr>
          <w:rFonts w:hint="eastAsia" w:ascii="宋体" w:hAnsi="宋体" w:cs="宋体"/>
          <w:sz w:val="32"/>
          <w:szCs w:val="32"/>
          <w:shd w:val="clear" w:color="auto" w:fill="FFFFFF"/>
        </w:rPr>
        <w:t>：</w:t>
      </w:r>
    </w:p>
    <w:p>
      <w:pPr>
        <w:pStyle w:val="3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ascii="宋体" w:hAnsi="宋体" w:cs="宋体"/>
          <w:color w:val="353535"/>
          <w:sz w:val="27"/>
          <w:szCs w:val="27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厦门市建筑装饰行业专家推荐表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auto"/>
          <w:sz w:val="32"/>
          <w:szCs w:val="32"/>
          <w:shd w:val="clear" w:color="auto" w:fill="FFFFFF"/>
          <w:lang w:eastAsia="zh-CN"/>
        </w:rPr>
        <w:t>类别：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u w:val="single"/>
          <w:shd w:val="clear" w:color="auto" w:fill="FFFFFF"/>
          <w:lang w:eastAsia="zh-CN"/>
        </w:rPr>
        <w:t>设计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u w:val="single"/>
          <w:shd w:val="clear" w:color="auto" w:fill="FFFFFF"/>
          <w:lang w:val="en-US" w:eastAsia="zh-CN"/>
        </w:rPr>
        <w:t>类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shd w:val="clear" w:color="auto" w:fill="FFFFFF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tbl>
      <w:tblPr>
        <w:tblStyle w:val="4"/>
        <w:tblW w:w="9204" w:type="dxa"/>
        <w:tblInd w:w="-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794"/>
        <w:gridCol w:w="750"/>
        <w:gridCol w:w="1290"/>
        <w:gridCol w:w="1215"/>
        <w:gridCol w:w="25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right="-166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男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24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1987.8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群众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1234567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24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13012345678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厦门大学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本科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24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土木工程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8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厦门XXX装修公司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2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技术负责人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38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一级建造师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120"/>
              <w:jc w:val="center"/>
            </w:pPr>
            <w:r>
              <w:rPr>
                <w:rFonts w:hint="eastAsia" w:ascii="宋体" w:hAnsi="宋体" w:cs="宋体"/>
              </w:rPr>
              <w:t>职称/专业或技能等级/专业</w:t>
            </w:r>
          </w:p>
        </w:tc>
        <w:tc>
          <w:tcPr>
            <w:tcW w:w="38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高级工程师/装修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职称证书审批部门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厦门市人力资源和社会保障局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0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工作简介（工作起止时间、担任职务、工作描述）</w:t>
            </w:r>
          </w:p>
        </w:tc>
        <w:tc>
          <w:tcPr>
            <w:tcW w:w="7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2000年7月-2010年2月   厦门XXX装修公司   项目经理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2010年7月至今        厦门XXX装修公司    技术负责人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0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主要业绩及获奖情况（项目规模）</w:t>
            </w:r>
          </w:p>
        </w:tc>
        <w:tc>
          <w:tcPr>
            <w:tcW w:w="7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2000年7月-2010年2月，厦门XXX工程，面积XXX平方，造价XXX，任项目经理</w:t>
            </w:r>
            <w:r>
              <w:rPr>
                <w:rFonts w:hint="eastAsia"/>
                <w:color w:val="FF0000"/>
                <w:lang w:eastAsia="zh-CN"/>
              </w:rPr>
              <w:t>，该项目获评“闽江杯”。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2000年7月-2010年2月，厦门XXX工程，面积XXX平方，造价XXX，任项目经理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8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本人承诺、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单位意见</w:t>
            </w:r>
          </w:p>
        </w:tc>
        <w:tc>
          <w:tcPr>
            <w:tcW w:w="7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本人对以上内容的真实性、准确性负责，如有虚假，愿意承担责任。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（企业填写推荐意见，如：以上信息属实，同意推荐。）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 xml:space="preserve">          本人签字、企业盖章：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 xml:space="preserve">                                        年  月 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1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协会意见</w:t>
            </w:r>
          </w:p>
        </w:tc>
        <w:tc>
          <w:tcPr>
            <w:tcW w:w="7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（盖章）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 月 日</w:t>
            </w:r>
          </w:p>
        </w:tc>
      </w:tr>
    </w:tbl>
    <w:p>
      <w:pPr>
        <w:rPr>
          <w:rFonts w:hint="eastAsia" w:ascii="宋体" w:hAnsi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br w:type="page"/>
      </w:r>
    </w:p>
    <w:p>
      <w:pPr>
        <w:jc w:val="left"/>
        <w:rPr>
          <w:rFonts w:ascii="宋体" w:hAnsi="宋体" w:cs="宋体"/>
          <w:color w:val="353535"/>
          <w:sz w:val="27"/>
          <w:szCs w:val="27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附件：</w:t>
      </w:r>
    </w:p>
    <w:p>
      <w:pPr>
        <w:pStyle w:val="3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厦门市建筑装饰行业专家推荐表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类别：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shd w:val="clear" w:color="auto" w:fill="FFFFFF"/>
        </w:rPr>
        <w:t>）</w:t>
      </w:r>
    </w:p>
    <w:tbl>
      <w:tblPr>
        <w:tblStyle w:val="4"/>
        <w:tblW w:w="9204" w:type="dxa"/>
        <w:tblInd w:w="-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794"/>
        <w:gridCol w:w="750"/>
        <w:gridCol w:w="1290"/>
        <w:gridCol w:w="1215"/>
        <w:gridCol w:w="25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right="-166"/>
              <w:jc w:val="center"/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2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2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2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8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24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38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120"/>
              <w:jc w:val="center"/>
            </w:pPr>
            <w:r>
              <w:rPr>
                <w:rFonts w:hint="eastAsia" w:ascii="宋体" w:hAnsi="宋体" w:cs="宋体"/>
              </w:rPr>
              <w:t>职称/专业或技能等级/专业</w:t>
            </w:r>
          </w:p>
        </w:tc>
        <w:tc>
          <w:tcPr>
            <w:tcW w:w="38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/>
              </w:rPr>
              <w:t>职称证书审批部门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2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工作简介（工作起止时间、担任职务、工作描述）</w:t>
            </w:r>
          </w:p>
        </w:tc>
        <w:tc>
          <w:tcPr>
            <w:tcW w:w="7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8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主要业绩及获奖情况（项目规模）</w:t>
            </w:r>
          </w:p>
        </w:tc>
        <w:tc>
          <w:tcPr>
            <w:tcW w:w="7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tabs>
                <w:tab w:val="left" w:pos="949"/>
              </w:tabs>
              <w:spacing w:before="0" w:beforeAutospacing="0" w:after="0" w:afterAutospacing="0" w:line="400" w:lineRule="atLeas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5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本人承诺、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单位意见</w:t>
            </w:r>
          </w:p>
        </w:tc>
        <w:tc>
          <w:tcPr>
            <w:tcW w:w="7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本人对以上内容的真实性、准确性负责，如有虚假，愿意承担责任。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 xml:space="preserve">          本人签字、企业盖章：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 xml:space="preserve">                                        年 月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5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协会意见</w:t>
            </w:r>
          </w:p>
        </w:tc>
        <w:tc>
          <w:tcPr>
            <w:tcW w:w="7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cs="宋体"/>
              </w:rPr>
              <w:t>（盖章）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 月 日</w:t>
            </w:r>
          </w:p>
        </w:tc>
      </w:tr>
    </w:tbl>
    <w:p>
      <w:pPr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类别：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shd w:val="clear" w:color="auto" w:fill="FFFFFF"/>
          <w:lang w:val="en-US" w:eastAsia="zh-CN"/>
        </w:rPr>
        <w:t>工程技术/企业管理/住宅类/设计类/技能类/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shd w:val="clear" w:color="auto" w:fill="FFFFFF"/>
          <w:lang w:val="en-US" w:eastAsia="zh-CN"/>
        </w:rPr>
        <w:t>服务类；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工作简历内容不够的，可增加页数。请附一寸彩照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张、执业资格证、职称证、技能等级证等证书复印件。</w:t>
      </w:r>
      <w:r>
        <w:rPr>
          <w:rFonts w:hint="eastAsia" w:ascii="仿宋" w:hAnsi="仿宋" w:eastAsia="仿宋" w:cs="仿宋"/>
          <w:sz w:val="24"/>
          <w:szCs w:val="24"/>
        </w:rPr>
        <w:t>电子表格发送至协会邮箱：xbda1987@126.com</w:t>
      </w:r>
    </w:p>
    <w:sectPr>
      <w:pgSz w:w="11906" w:h="16838"/>
      <w:pgMar w:top="12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AA742B"/>
    <w:rsid w:val="0019776F"/>
    <w:rsid w:val="0031324B"/>
    <w:rsid w:val="00334B05"/>
    <w:rsid w:val="00363135"/>
    <w:rsid w:val="00467F03"/>
    <w:rsid w:val="005A1AA3"/>
    <w:rsid w:val="0067357D"/>
    <w:rsid w:val="00700423"/>
    <w:rsid w:val="00733BB6"/>
    <w:rsid w:val="008C4525"/>
    <w:rsid w:val="00923FE8"/>
    <w:rsid w:val="00CD4A4A"/>
    <w:rsid w:val="00E87DC3"/>
    <w:rsid w:val="00EA3F1A"/>
    <w:rsid w:val="00F75575"/>
    <w:rsid w:val="00FA4B0F"/>
    <w:rsid w:val="00FD5FAB"/>
    <w:rsid w:val="01977621"/>
    <w:rsid w:val="0F4F7049"/>
    <w:rsid w:val="16682921"/>
    <w:rsid w:val="183D6F46"/>
    <w:rsid w:val="18C11795"/>
    <w:rsid w:val="20230234"/>
    <w:rsid w:val="23B65A2B"/>
    <w:rsid w:val="24F00062"/>
    <w:rsid w:val="29E57D18"/>
    <w:rsid w:val="2B081858"/>
    <w:rsid w:val="2EDD0AC4"/>
    <w:rsid w:val="2FC50B1A"/>
    <w:rsid w:val="353B7FCC"/>
    <w:rsid w:val="366F4EC4"/>
    <w:rsid w:val="3F493577"/>
    <w:rsid w:val="4A225298"/>
    <w:rsid w:val="4BA6082A"/>
    <w:rsid w:val="4DEA1010"/>
    <w:rsid w:val="531836DF"/>
    <w:rsid w:val="574A7A34"/>
    <w:rsid w:val="593558FB"/>
    <w:rsid w:val="621712DA"/>
    <w:rsid w:val="65AA75CA"/>
    <w:rsid w:val="6ADA1CA4"/>
    <w:rsid w:val="6D535020"/>
    <w:rsid w:val="77B773D5"/>
    <w:rsid w:val="79C15330"/>
    <w:rsid w:val="7E986288"/>
    <w:rsid w:val="7FA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5</Pages>
  <Words>327</Words>
  <Characters>1866</Characters>
  <Lines>15</Lines>
  <Paragraphs>4</Paragraphs>
  <TotalTime>7</TotalTime>
  <ScaleCrop>false</ScaleCrop>
  <LinksUpToDate>false</LinksUpToDate>
  <CharactersWithSpaces>2189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2018-07-04T01:53:00Z</dcterms:created>
  <dc:creator>许锦标</dc:creator>
  <cp:lastModifiedBy>许锦标</cp:lastModifiedBy>
  <dcterms:modified xsi:type="dcterms:W3CDTF">2019-11-18T02:35:02Z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